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117C" w14:textId="6C3B9D4A"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 xml:space="preserve">At </w:t>
      </w:r>
      <w:r>
        <w:rPr>
          <w:rFonts w:ascii="proxima-nova" w:eastAsia="Times New Roman" w:hAnsi="proxima-nova" w:cs="Times New Roman"/>
          <w:color w:val="312E28"/>
          <w:kern w:val="0"/>
          <w14:ligatures w14:val="none"/>
        </w:rPr>
        <w:t>East Coast</w:t>
      </w:r>
      <w:r w:rsidRPr="005218E6">
        <w:rPr>
          <w:rFonts w:ascii="proxima-nova" w:eastAsia="Times New Roman" w:hAnsi="proxima-nova" w:cs="Times New Roman"/>
          <w:color w:val="312E28"/>
          <w:kern w:val="0"/>
          <w14:ligatures w14:val="none"/>
        </w:rPr>
        <w:t xml:space="preserve"> Concierge</w:t>
      </w:r>
      <w:r>
        <w:rPr>
          <w:rFonts w:ascii="proxima-nova" w:eastAsia="Times New Roman" w:hAnsi="proxima-nova" w:cs="Times New Roman"/>
          <w:color w:val="312E28"/>
          <w:kern w:val="0"/>
          <w14:ligatures w14:val="none"/>
        </w:rPr>
        <w:t xml:space="preserve"> Services</w:t>
      </w:r>
      <w:r w:rsidRPr="005218E6">
        <w:rPr>
          <w:rFonts w:ascii="proxima-nova" w:eastAsia="Times New Roman" w:hAnsi="proxima-nova" w:cs="Times New Roman"/>
          <w:color w:val="312E28"/>
          <w:kern w:val="0"/>
          <w14:ligatures w14:val="none"/>
        </w:rPr>
        <w:t>, we value the privacy of our visitors and are committed to protecting their personal information. This Privacy Policy outlines the types of personal information we collect, how we use that information, and the steps we take to safeguard your data.</w:t>
      </w:r>
    </w:p>
    <w:p w14:paraId="3E457945"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What Personal Information Do We Collect?</w:t>
      </w:r>
    </w:p>
    <w:p w14:paraId="0A4A20E4"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We may collect personal information such as your name, email address, and other contact information when you fill out a form or subscribe to our newsletter. We may also collect non-personal information such as your IP address, browser type, and operating system.</w:t>
      </w:r>
    </w:p>
    <w:p w14:paraId="58DC6F9E"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How Do We Use Your Personal Information?</w:t>
      </w:r>
    </w:p>
    <w:p w14:paraId="1BB2E15C"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We use your personal information to provide you with the services and information you have requested, such as responding to inquiries or sending you newsletters. We may also use your information to improve our website, personalize your user experience, and provide you with targeted advertising.</w:t>
      </w:r>
    </w:p>
    <w:p w14:paraId="387C3B8C"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Do We Share Your Personal Information?</w:t>
      </w:r>
    </w:p>
    <w:p w14:paraId="11053B62"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We do not share your personal information with third parties unless it is necessary to provide you with the services you have requested, or we are required to do so by law. We may share your information with our trusted third-party service providers who assist us in operating our website or conducting our business.</w:t>
      </w:r>
    </w:p>
    <w:p w14:paraId="10C3EA0F"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How Do We Protect Your Personal Information?</w:t>
      </w:r>
    </w:p>
    <w:p w14:paraId="46F6F18E"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We take reasonable measures to protect your personal information from unauthorized access, use, disclosure, or destruction. We have implemented technical, administrative, and physical safeguards to ensure the security of your personal information.</w:t>
      </w:r>
    </w:p>
    <w:p w14:paraId="0A9D9F98"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Cookies and Other Tracking Technologies</w:t>
      </w:r>
    </w:p>
    <w:p w14:paraId="5C0036E0"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We may use cookies and other tracking technologies to collect information about your usage of our website. You can choose to disable cookies through your web browser settings, but this may affect your user experience on our website.</w:t>
      </w:r>
    </w:p>
    <w:p w14:paraId="0F46131C"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Changes to Our Privacy Policy</w:t>
      </w:r>
    </w:p>
    <w:p w14:paraId="0E57C396"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We may update this Privacy Policy from time to time. We encourage you to review this policy periodically to stay informed of any changes.</w:t>
      </w:r>
    </w:p>
    <w:p w14:paraId="57F6FDA0" w14:textId="77777777"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b/>
          <w:bCs/>
          <w:color w:val="312E28"/>
          <w:kern w:val="0"/>
          <w14:ligatures w14:val="none"/>
        </w:rPr>
        <w:t>Contact Us</w:t>
      </w:r>
    </w:p>
    <w:p w14:paraId="396CBC71" w14:textId="5F94DD76"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t>If you have any questions about our Privacy Policy or would like to exercise any of your rights under data protection laws, please contact us at </w:t>
      </w:r>
      <w:r>
        <w:rPr>
          <w:rFonts w:ascii="proxima-nova" w:eastAsia="Times New Roman" w:hAnsi="proxima-nova" w:cs="Times New Roman"/>
          <w:color w:val="312E28"/>
          <w:kern w:val="0"/>
          <w14:ligatures w14:val="none"/>
        </w:rPr>
        <w:t>eastcoastconciergevb@gmail.com</w:t>
      </w:r>
      <w:r w:rsidRPr="005218E6">
        <w:rPr>
          <w:rFonts w:ascii="proxima-nova" w:eastAsia="Times New Roman" w:hAnsi="proxima-nova" w:cs="Times New Roman"/>
          <w:color w:val="312E28"/>
          <w:kern w:val="0"/>
          <w14:ligatures w14:val="none"/>
        </w:rPr>
        <w:t>.</w:t>
      </w:r>
    </w:p>
    <w:p w14:paraId="3ED766BF" w14:textId="41A51BD5" w:rsidR="005218E6" w:rsidRPr="005218E6" w:rsidRDefault="005218E6" w:rsidP="005218E6">
      <w:pPr>
        <w:spacing w:after="100" w:afterAutospacing="1" w:line="240" w:lineRule="auto"/>
        <w:rPr>
          <w:rFonts w:ascii="proxima-nova" w:eastAsia="Times New Roman" w:hAnsi="proxima-nova" w:cs="Times New Roman"/>
          <w:color w:val="312E28"/>
          <w:kern w:val="0"/>
          <w14:ligatures w14:val="none"/>
        </w:rPr>
      </w:pPr>
      <w:r w:rsidRPr="005218E6">
        <w:rPr>
          <w:rFonts w:ascii="proxima-nova" w:eastAsia="Times New Roman" w:hAnsi="proxima-nova" w:cs="Times New Roman"/>
          <w:color w:val="312E28"/>
          <w:kern w:val="0"/>
          <w14:ligatures w14:val="none"/>
        </w:rPr>
        <w:lastRenderedPageBreak/>
        <w:t xml:space="preserve">Effective Date: </w:t>
      </w:r>
      <w:r>
        <w:rPr>
          <w:rFonts w:ascii="proxima-nova" w:eastAsia="Times New Roman" w:hAnsi="proxima-nova" w:cs="Times New Roman"/>
          <w:color w:val="312E28"/>
          <w:kern w:val="0"/>
          <w14:ligatures w14:val="none"/>
        </w:rPr>
        <w:t xml:space="preserve"> April 29, 2026</w:t>
      </w:r>
    </w:p>
    <w:p w14:paraId="6B786932" w14:textId="77777777" w:rsidR="00760BC6" w:rsidRDefault="00760BC6"/>
    <w:sectPr w:rsidR="0076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nov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DD6"/>
    <w:multiLevelType w:val="multilevel"/>
    <w:tmpl w:val="EE04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470DD"/>
    <w:multiLevelType w:val="multilevel"/>
    <w:tmpl w:val="253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708659">
    <w:abstractNumId w:val="1"/>
  </w:num>
  <w:num w:numId="2" w16cid:durableId="130751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E6"/>
    <w:rsid w:val="005218E6"/>
    <w:rsid w:val="005959E4"/>
    <w:rsid w:val="00760BC6"/>
    <w:rsid w:val="00D52C0A"/>
    <w:rsid w:val="00EE254F"/>
    <w:rsid w:val="00F8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494E"/>
  <w15:chartTrackingRefBased/>
  <w15:docId w15:val="{53ECCA19-ED77-418B-B504-DB6CF394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8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8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8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8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8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8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8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8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8E6"/>
    <w:rPr>
      <w:rFonts w:eastAsiaTheme="majorEastAsia" w:cstheme="majorBidi"/>
      <w:color w:val="272727" w:themeColor="text1" w:themeTint="D8"/>
    </w:rPr>
  </w:style>
  <w:style w:type="paragraph" w:styleId="Title">
    <w:name w:val="Title"/>
    <w:basedOn w:val="Normal"/>
    <w:next w:val="Normal"/>
    <w:link w:val="TitleChar"/>
    <w:uiPriority w:val="10"/>
    <w:qFormat/>
    <w:rsid w:val="00521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8E6"/>
    <w:pPr>
      <w:spacing w:before="160"/>
      <w:jc w:val="center"/>
    </w:pPr>
    <w:rPr>
      <w:i/>
      <w:iCs/>
      <w:color w:val="404040" w:themeColor="text1" w:themeTint="BF"/>
    </w:rPr>
  </w:style>
  <w:style w:type="character" w:customStyle="1" w:styleId="QuoteChar">
    <w:name w:val="Quote Char"/>
    <w:basedOn w:val="DefaultParagraphFont"/>
    <w:link w:val="Quote"/>
    <w:uiPriority w:val="29"/>
    <w:rsid w:val="005218E6"/>
    <w:rPr>
      <w:i/>
      <w:iCs/>
      <w:color w:val="404040" w:themeColor="text1" w:themeTint="BF"/>
    </w:rPr>
  </w:style>
  <w:style w:type="paragraph" w:styleId="ListParagraph">
    <w:name w:val="List Paragraph"/>
    <w:basedOn w:val="Normal"/>
    <w:uiPriority w:val="34"/>
    <w:qFormat/>
    <w:rsid w:val="005218E6"/>
    <w:pPr>
      <w:ind w:left="720"/>
      <w:contextualSpacing/>
    </w:pPr>
  </w:style>
  <w:style w:type="character" w:styleId="IntenseEmphasis">
    <w:name w:val="Intense Emphasis"/>
    <w:basedOn w:val="DefaultParagraphFont"/>
    <w:uiPriority w:val="21"/>
    <w:qFormat/>
    <w:rsid w:val="005218E6"/>
    <w:rPr>
      <w:i/>
      <w:iCs/>
      <w:color w:val="2F5496" w:themeColor="accent1" w:themeShade="BF"/>
    </w:rPr>
  </w:style>
  <w:style w:type="paragraph" w:styleId="IntenseQuote">
    <w:name w:val="Intense Quote"/>
    <w:basedOn w:val="Normal"/>
    <w:next w:val="Normal"/>
    <w:link w:val="IntenseQuoteChar"/>
    <w:uiPriority w:val="30"/>
    <w:qFormat/>
    <w:rsid w:val="00521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8E6"/>
    <w:rPr>
      <w:i/>
      <w:iCs/>
      <w:color w:val="2F5496" w:themeColor="accent1" w:themeShade="BF"/>
    </w:rPr>
  </w:style>
  <w:style w:type="character" w:styleId="IntenseReference">
    <w:name w:val="Intense Reference"/>
    <w:basedOn w:val="DefaultParagraphFont"/>
    <w:uiPriority w:val="32"/>
    <w:qFormat/>
    <w:rsid w:val="00521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Rizio</dc:creator>
  <cp:keywords/>
  <dc:description/>
  <cp:lastModifiedBy>Teresa Rizio</cp:lastModifiedBy>
  <cp:revision>1</cp:revision>
  <dcterms:created xsi:type="dcterms:W3CDTF">2026-04-29T20:20:00Z</dcterms:created>
  <dcterms:modified xsi:type="dcterms:W3CDTF">2026-04-29T20:27:00Z</dcterms:modified>
</cp:coreProperties>
</file>